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78" w:rsidRDefault="00AD79CE" w:rsidP="00AD79CE">
      <w:pPr>
        <w:ind w:right="1703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43675" cy="9263293"/>
            <wp:effectExtent l="0" t="0" r="0" b="0"/>
            <wp:docPr id="1" name="Рисунок 1" descr="D:\Документы с сайта\На сайт\Антикоррупция  вс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 сайта\На сайт\Антикоррупция  все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-1" b="352"/>
                    <a:stretch/>
                  </pic:blipFill>
                  <pic:spPr bwMode="auto">
                    <a:xfrm>
                      <a:off x="0" y="0"/>
                      <a:ext cx="6547678" cy="92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278" w:rsidRPr="001B74CE" w:rsidRDefault="00423278" w:rsidP="00AD79CE">
      <w:pPr>
        <w:widowControl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B74CE">
        <w:rPr>
          <w:rFonts w:ascii="Times New Roman" w:hAnsi="Times New Roman" w:cs="Times New Roman"/>
          <w:sz w:val="28"/>
          <w:szCs w:val="28"/>
        </w:rPr>
        <w:t>. Порядок уведомления представителя работодателя о фактах обращения в це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лях склонения работника</w:t>
      </w:r>
      <w:r w:rsidR="001B74CE" w:rsidRPr="001B74CE">
        <w:rPr>
          <w:rFonts w:ascii="Times New Roman" w:hAnsi="Times New Roman" w:cs="Times New Roman"/>
          <w:sz w:val="28"/>
          <w:szCs w:val="28"/>
        </w:rPr>
        <w:t xml:space="preserve"> </w:t>
      </w:r>
      <w:r w:rsidR="001B74CE" w:rsidRPr="001B74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бюджетное образовательное учреждение среднего профессионального образования «Дубовский зооветеринарный колледж</w:t>
      </w:r>
      <w:r w:rsidR="00AD7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B74CE" w:rsidRPr="001B74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Героя Советского Союза А. А. Шарова»</w:t>
      </w:r>
      <w:r w:rsidR="001B74CE" w:rsidRPr="001B74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  Порядок уведомления представителя работодателя о фактах обра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щения в целях склонения работника  к совершению коррупционных</w:t>
      </w:r>
      <w:r w:rsidR="00AD79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рушений (далее — Порядок) разработан в соответствии с</w:t>
      </w:r>
      <w:r w:rsidR="00AD79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 xml:space="preserve"> Федеральным зако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ном от 25.12.2008</w:t>
      </w:r>
      <w:r w:rsidR="001B74CE">
        <w:rPr>
          <w:rFonts w:ascii="Times New Roman" w:hAnsi="Times New Roman" w:cs="Times New Roman"/>
          <w:sz w:val="28"/>
          <w:szCs w:val="28"/>
        </w:rPr>
        <w:t xml:space="preserve">  </w:t>
      </w:r>
      <w:r w:rsidRPr="001B74CE">
        <w:rPr>
          <w:rFonts w:ascii="Times New Roman" w:hAnsi="Times New Roman" w:cs="Times New Roman"/>
          <w:sz w:val="28"/>
          <w:szCs w:val="28"/>
        </w:rPr>
        <w:t xml:space="preserve"> № 273-ФЗ «О противодействии</w:t>
      </w:r>
      <w:r w:rsidR="00AD79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 xml:space="preserve"> коррупции» и определяет порядок уведомления представителя работодателя </w:t>
      </w:r>
      <w:r w:rsidR="00AD79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>о фактах обращения в це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лях склонения работника ГБОУ  СПО  ДЗВК  (далее -  колледж) к совершению коррупционных правонарушений (далее — уведомление),</w:t>
      </w:r>
      <w:r w:rsidR="00AD79CE">
        <w:rPr>
          <w:rFonts w:ascii="Times New Roman" w:hAnsi="Times New Roman" w:cs="Times New Roman"/>
          <w:sz w:val="28"/>
          <w:szCs w:val="28"/>
        </w:rPr>
        <w:t xml:space="preserve"> </w:t>
      </w:r>
      <w:r w:rsidRPr="001B74CE">
        <w:rPr>
          <w:rFonts w:ascii="Times New Roman" w:hAnsi="Times New Roman" w:cs="Times New Roman"/>
          <w:sz w:val="28"/>
          <w:szCs w:val="28"/>
        </w:rPr>
        <w:t xml:space="preserve"> а так же, устанав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ливает перечень</w:t>
      </w:r>
      <w:r w:rsidR="001B74CE">
        <w:rPr>
          <w:rFonts w:ascii="Times New Roman" w:hAnsi="Times New Roman" w:cs="Times New Roman"/>
          <w:sz w:val="28"/>
          <w:szCs w:val="28"/>
        </w:rPr>
        <w:t xml:space="preserve">  </w:t>
      </w:r>
      <w:r w:rsidRPr="001B74CE">
        <w:rPr>
          <w:rFonts w:ascii="Times New Roman" w:hAnsi="Times New Roman" w:cs="Times New Roman"/>
          <w:sz w:val="28"/>
          <w:szCs w:val="28"/>
        </w:rPr>
        <w:t>сведений, содержащихся в уведомлениях, организацию про</w:t>
      </w:r>
      <w:r w:rsidRPr="001B74CE">
        <w:rPr>
          <w:rFonts w:ascii="Times New Roman" w:hAnsi="Times New Roman" w:cs="Times New Roman"/>
          <w:sz w:val="28"/>
          <w:szCs w:val="28"/>
        </w:rPr>
        <w:softHyphen/>
        <w:t>верки этих сведений и порядок регистрации уведомлений.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2. </w:t>
      </w:r>
      <w:r w:rsidRPr="00423278">
        <w:rPr>
          <w:rFonts w:ascii="Times New Roman" w:hAnsi="Times New Roman" w:cs="Times New Roman"/>
          <w:sz w:val="28"/>
          <w:szCs w:val="28"/>
        </w:rPr>
        <w:t>Правовой основой деятельности является Конституция Российской Федерации, Федеральный закон от 25.12.2008 № 273-ФЗ «О противодействии коррупции» и другие федеральные законы, нормативные правовые акты Пре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зидента Российской Федерации, а также нормативные правовые акты Прави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тельства Российской Федерации, нормативные правовые акты иных феде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ральных органов государственной власти, нормативные правовые акты орга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нов государственной власти  Волгоградской  области, регулирующие порядок уведомления представителя работодателя о фактах обращения в целях скло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нения работника   колледжа к совершению коррупционных правонарушений.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   </w:t>
      </w:r>
      <w:r w:rsidR="00B74FCF" w:rsidRPr="00B74FCF">
        <w:rPr>
          <w:rFonts w:ascii="Times New Roman" w:hAnsi="Times New Roman" w:cs="Times New Roman"/>
          <w:sz w:val="28"/>
          <w:szCs w:val="28"/>
        </w:rPr>
        <w:t xml:space="preserve">3. </w:t>
      </w:r>
      <w:r w:rsidRPr="00B74FCF">
        <w:rPr>
          <w:rFonts w:ascii="Times New Roman" w:hAnsi="Times New Roman" w:cs="Times New Roman"/>
          <w:sz w:val="28"/>
          <w:szCs w:val="28"/>
        </w:rPr>
        <w:t>Коррупция</w:t>
      </w:r>
      <w:r w:rsidRPr="00423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278">
        <w:rPr>
          <w:rFonts w:ascii="Times New Roman" w:hAnsi="Times New Roman" w:cs="Times New Roman"/>
          <w:sz w:val="28"/>
          <w:szCs w:val="28"/>
        </w:rPr>
        <w:t>— злоупотребление служебным положением, дача взят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 w:rsidRPr="00B74FCF">
        <w:rPr>
          <w:rFonts w:ascii="Times New Roman" w:hAnsi="Times New Roman" w:cs="Times New Roman"/>
          <w:sz w:val="28"/>
          <w:szCs w:val="28"/>
        </w:rPr>
        <w:t xml:space="preserve">4. </w:t>
      </w:r>
      <w:r w:rsidRPr="00B74FCF">
        <w:rPr>
          <w:rFonts w:ascii="Times New Roman" w:hAnsi="Times New Roman" w:cs="Times New Roman"/>
          <w:sz w:val="28"/>
          <w:szCs w:val="28"/>
        </w:rPr>
        <w:t>Целью</w:t>
      </w:r>
      <w:r w:rsidRPr="00423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278">
        <w:rPr>
          <w:rFonts w:ascii="Times New Roman" w:hAnsi="Times New Roman" w:cs="Times New Roman"/>
          <w:sz w:val="28"/>
          <w:szCs w:val="28"/>
        </w:rPr>
        <w:t>настоящего Порядка является предупреждение, а также пре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сечение коррупционных проявлений в колледже.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423278" w:rsidRPr="00423278">
        <w:rPr>
          <w:rFonts w:ascii="Times New Roman" w:hAnsi="Times New Roman" w:cs="Times New Roman"/>
          <w:sz w:val="28"/>
          <w:szCs w:val="28"/>
        </w:rPr>
        <w:t>Работник колледжа обязан уведомлять представителя работодате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ля, органы прокуратуры или другие государственные органы обо всех случа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ях обращения к нему каких-либо лиц в целях склонения его к совершению коррупционных правонарушений.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ностью работника колледжа</w:t>
      </w:r>
      <w:r w:rsidR="001B74CE">
        <w:rPr>
          <w:rFonts w:ascii="Times New Roman" w:hAnsi="Times New Roman" w:cs="Times New Roman"/>
          <w:sz w:val="28"/>
          <w:szCs w:val="28"/>
        </w:rPr>
        <w:t>.</w:t>
      </w:r>
    </w:p>
    <w:p w:rsidR="00423278" w:rsidRPr="00423278" w:rsidRDefault="00B74FCF" w:rsidP="00AD79CE">
      <w:pPr>
        <w:tabs>
          <w:tab w:val="left" w:pos="1328"/>
        </w:tabs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3278" w:rsidRPr="00423278">
        <w:rPr>
          <w:rFonts w:ascii="Times New Roman" w:hAnsi="Times New Roman" w:cs="Times New Roman"/>
          <w:sz w:val="28"/>
          <w:szCs w:val="28"/>
        </w:rPr>
        <w:t>Уведомления о фактах обращения в целях склонения работника колледжа к совершению коррупционных правонарушений подлежат обяза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 xml:space="preserve">тельному приему, регистрации и проверке. По результатам их рассмотрения </w:t>
      </w:r>
      <w:r w:rsidR="00423278" w:rsidRPr="00423278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об их передаче в органы прокуратуры и (или) другие государственные органы, полномочные проверять данные сведения и прини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мать решение по результатам рассмотрения уведомлений.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3278" w:rsidRPr="00423278">
        <w:rPr>
          <w:rFonts w:ascii="Times New Roman" w:hAnsi="Times New Roman" w:cs="Times New Roman"/>
          <w:sz w:val="28"/>
          <w:szCs w:val="28"/>
        </w:rPr>
        <w:t>Представителем работодателя для работников колледжа является директор колледжа.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23278" w:rsidRPr="00423278">
        <w:rPr>
          <w:rFonts w:ascii="Times New Roman" w:hAnsi="Times New Roman" w:cs="Times New Roman"/>
          <w:sz w:val="28"/>
          <w:szCs w:val="28"/>
        </w:rPr>
        <w:t>Работник колледжа, уведомивший директора колледжа, органы прокуратуры или другие государственные органы о фактах обращения в це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лях склонения его к совершению коррупционного правонарушения, о фактах совершения другими работниками колледжа коррупционных правонаруше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ний, находится под защитой государства в соответствии с законодательством Российской Федерации.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23278" w:rsidRPr="00423278">
        <w:rPr>
          <w:rFonts w:ascii="Times New Roman" w:hAnsi="Times New Roman" w:cs="Times New Roman"/>
          <w:sz w:val="28"/>
          <w:szCs w:val="28"/>
        </w:rPr>
        <w:t>Невыполнение работником колледжа должностной обязанности, предусмотренной пунктом 5 настоящего Положения, является правонаруше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нием, влекущим его привлечение к дисциплинарной ответственности, вплоть до увольнения с работы в колледже.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23278" w:rsidRPr="00423278">
        <w:rPr>
          <w:rFonts w:ascii="Times New Roman" w:hAnsi="Times New Roman" w:cs="Times New Roman"/>
          <w:sz w:val="28"/>
          <w:szCs w:val="28"/>
        </w:rPr>
        <w:t>Уведомление директора колледжа о фактах обращения в целях склонения работника колледжа к совершению коррупционных правонару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>шений должно быть оформлено в письменном виде, за подписью заявителя.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23278" w:rsidRPr="00423278">
        <w:rPr>
          <w:rFonts w:ascii="Times New Roman" w:hAnsi="Times New Roman" w:cs="Times New Roman"/>
          <w:sz w:val="28"/>
          <w:szCs w:val="28"/>
        </w:rPr>
        <w:t>Анонимное уведомление о фактах обращения в целях склонения работника колледжа к совершению коррупционных правонарушений не может служить поводом для организации проверки.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23278" w:rsidRPr="00423278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а) персональные данные работника колледжа (фамилия, имя, отче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ство;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б) занимаемая должность;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в) сведения о работнике колледжа, подвергающемся склонению к совершению коррупционного правонарушения (в случае если уведомитель является третьим лицом);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г) обстоятельство, при котором стало известно о склонении работника колледжа к совершению коррупционных правонарушений;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д) данные об источнике информации;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е) все известные сведения о лице, выступившем с обращением в целях склонения работника колледжа к совершению коррупционных правонару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шений;</w:t>
      </w:r>
    </w:p>
    <w:p w:rsidR="00423278" w:rsidRPr="00423278" w:rsidRDefault="00423278" w:rsidP="00AD79CE">
      <w:pPr>
        <w:shd w:val="clear" w:color="auto" w:fill="FFFFFF" w:themeFill="background1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ж) суть обращения, с изложением таких сведений, как дата и место обращения, действие (бездействие), которое должен совершить (совершил) работник колледжа; выгода, преследуемая работником колледжа; предпо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лагаемые последствия; иные обстоятельства обращ</w:t>
      </w:r>
      <w:r w:rsidR="004712A2">
        <w:rPr>
          <w:rFonts w:ascii="Times New Roman" w:hAnsi="Times New Roman" w:cs="Times New Roman"/>
          <w:sz w:val="28"/>
          <w:szCs w:val="28"/>
        </w:rPr>
        <w:t>ения.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з) сведения о третьих лицах, имеющих отношение к данному делу, и свидетелях, если таковые имеются;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и) иные известные сведения, представляющие интерес для разбира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тельства по существу;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к) дата подачи уведомления;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л) подпись работника колледжа.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13. </w:t>
      </w:r>
      <w:r w:rsidRPr="00423278">
        <w:rPr>
          <w:rFonts w:ascii="Times New Roman" w:hAnsi="Times New Roman" w:cs="Times New Roman"/>
          <w:sz w:val="28"/>
          <w:szCs w:val="28"/>
        </w:rPr>
        <w:t>В нижнем правом углу последнего листа уведомления ставится ре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 xml:space="preserve">гистрационная запись следующего содержания: номер и дата (в соответствии </w:t>
      </w:r>
      <w:r w:rsidRPr="00423278">
        <w:rPr>
          <w:rFonts w:ascii="Times New Roman" w:hAnsi="Times New Roman" w:cs="Times New Roman"/>
          <w:sz w:val="28"/>
          <w:szCs w:val="28"/>
        </w:rPr>
        <w:lastRenderedPageBreak/>
        <w:t>с записью, внесенной в журнал учета уведомлений); подпись и расшифровка фамилии лица, зарегистрировавшего документ.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14.  </w:t>
      </w:r>
      <w:r w:rsidRPr="0042327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ждающие обстоятельства обращения в целях склонения работника колледжа к совершению коррупционных правонарушений, а также изложенные вы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ше факты коррупционной направленности.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15. </w:t>
      </w:r>
      <w:r w:rsidRPr="00423278">
        <w:rPr>
          <w:rFonts w:ascii="Times New Roman" w:hAnsi="Times New Roman" w:cs="Times New Roman"/>
          <w:sz w:val="28"/>
          <w:szCs w:val="28"/>
        </w:rPr>
        <w:t>При нахождении работника  колледжа не при исполнении долж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ностных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директора  колледжа, органы прокуратуры и (или) другие государственные органы, пол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номочные проверять данные сведения и принимать решение по результатам рассмотрения уведомлений, по любым доступным средствам связи, а по при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бытии к месту работы оформить соответствующее уведомление в письмен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16. </w:t>
      </w:r>
      <w:r w:rsidRPr="00423278">
        <w:rPr>
          <w:rFonts w:ascii="Times New Roman" w:hAnsi="Times New Roman" w:cs="Times New Roman"/>
          <w:sz w:val="28"/>
          <w:szCs w:val="28"/>
        </w:rPr>
        <w:t>Непосредственная организация в колледже приема уведомлений о фактах обращения в целях склонения работника колледжа к совершению коррупционных правонарушений осуществляется директором колледжа.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17. </w:t>
      </w:r>
      <w:r w:rsidRPr="00423278">
        <w:rPr>
          <w:rFonts w:ascii="Times New Roman" w:hAnsi="Times New Roman" w:cs="Times New Roman"/>
          <w:sz w:val="28"/>
          <w:szCs w:val="28"/>
        </w:rPr>
        <w:t>Для регистрации уведомлений о фактах обращения в целях скло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нения работника колледжа к совершению коррупционных правонарушений ведется «Журнал учета уведомлений о фактах обращения в целях склонения работника колледжа к совершению коррупционных правонарушений».</w:t>
      </w:r>
    </w:p>
    <w:p w:rsidR="00423278" w:rsidRPr="00423278" w:rsidRDefault="00B74FCF" w:rsidP="00AD79CE">
      <w:pPr>
        <w:shd w:val="clear" w:color="auto" w:fill="FFFFFF" w:themeFill="background1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</w:t>
      </w:r>
      <w:r w:rsidR="00423278" w:rsidRPr="00423278">
        <w:rPr>
          <w:rFonts w:ascii="Times New Roman" w:hAnsi="Times New Roman" w:cs="Times New Roman"/>
          <w:sz w:val="28"/>
          <w:szCs w:val="28"/>
        </w:rPr>
        <w:t xml:space="preserve"> Ведение и хранение журнала учета уведомлений осуществляется секретарем директора колледжа.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19. </w:t>
      </w:r>
      <w:r w:rsidRPr="00423278">
        <w:rPr>
          <w:rFonts w:ascii="Times New Roman" w:hAnsi="Times New Roman" w:cs="Times New Roman"/>
          <w:sz w:val="28"/>
          <w:szCs w:val="28"/>
        </w:rPr>
        <w:t>Листы в журнале учета уведомлений нумеруются, прошнуровы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ваются, скрепляются печатью. Исправленные записи заверяются лицом, от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ветственным за ведение и хранение журнала регистрации.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20. </w:t>
      </w:r>
      <w:r w:rsidRPr="00423278">
        <w:rPr>
          <w:rFonts w:ascii="Times New Roman" w:hAnsi="Times New Roman" w:cs="Times New Roman"/>
          <w:sz w:val="28"/>
          <w:szCs w:val="28"/>
        </w:rPr>
        <w:t>Отказ в принятии уведомления о фактах обращения в целях скло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нения работника колледжа недопустим.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21. </w:t>
      </w:r>
      <w:r w:rsidRPr="00423278">
        <w:rPr>
          <w:rFonts w:ascii="Times New Roman" w:hAnsi="Times New Roman" w:cs="Times New Roman"/>
          <w:sz w:val="28"/>
          <w:szCs w:val="28"/>
        </w:rPr>
        <w:t>После регистрации уведомления о фактах обращения в целях склонения работника колледжа к совершению коррупционных правонару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шений лицо, ответственное за ведение журнала уведомлений, в течение одного рабочего дня с момента регистрации уведомления передает уведомле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ние работника колледжа директору колледжа.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22. </w:t>
      </w:r>
      <w:r w:rsidRPr="00423278">
        <w:rPr>
          <w:rFonts w:ascii="Times New Roman" w:hAnsi="Times New Roman" w:cs="Times New Roman"/>
          <w:sz w:val="28"/>
          <w:szCs w:val="28"/>
        </w:rPr>
        <w:t>Директор колледжа в течение 3 рабочих дней со дня поступления уведомления выносит одно из решений: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- </w:t>
      </w:r>
      <w:r w:rsidRPr="00423278">
        <w:rPr>
          <w:rFonts w:ascii="Times New Roman" w:hAnsi="Times New Roman" w:cs="Times New Roman"/>
          <w:sz w:val="28"/>
          <w:szCs w:val="28"/>
        </w:rPr>
        <w:t>о незамедлительной передаче уведомления для расследования в пра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воохранительные органы;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 - </w:t>
      </w:r>
      <w:r w:rsidRPr="00423278">
        <w:rPr>
          <w:rFonts w:ascii="Times New Roman" w:hAnsi="Times New Roman" w:cs="Times New Roman"/>
          <w:sz w:val="28"/>
          <w:szCs w:val="28"/>
        </w:rPr>
        <w:t>о проведении проверки по факту обращения в целях склонения ра</w:t>
      </w:r>
      <w:r w:rsidRPr="00423278">
        <w:rPr>
          <w:rFonts w:ascii="Times New Roman" w:hAnsi="Times New Roman" w:cs="Times New Roman"/>
          <w:sz w:val="28"/>
          <w:szCs w:val="28"/>
        </w:rPr>
        <w:softHyphen/>
        <w:t xml:space="preserve">ботника 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Колледжа к совершению коррупционных правонарушений, с по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следующим направлением материалов в соответствующие правоохранитель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ные органы.</w:t>
      </w:r>
    </w:p>
    <w:p w:rsidR="00423278" w:rsidRPr="00423278" w:rsidRDefault="00B74FCF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 </w:t>
      </w:r>
      <w:r w:rsidR="00423278" w:rsidRPr="00423278">
        <w:rPr>
          <w:rFonts w:ascii="Times New Roman" w:hAnsi="Times New Roman" w:cs="Times New Roman"/>
          <w:sz w:val="28"/>
          <w:szCs w:val="28"/>
        </w:rPr>
        <w:t xml:space="preserve"> Проверка проводится комиссией, состоящей из заместителей ди</w:t>
      </w:r>
      <w:r w:rsidR="00423278" w:rsidRPr="00423278">
        <w:rPr>
          <w:rFonts w:ascii="Times New Roman" w:hAnsi="Times New Roman" w:cs="Times New Roman"/>
          <w:sz w:val="28"/>
          <w:szCs w:val="28"/>
        </w:rPr>
        <w:softHyphen/>
        <w:t xml:space="preserve">ректора, начальника юридического отдела и представителя профкома </w:t>
      </w:r>
      <w:r w:rsidR="00423278" w:rsidRPr="00423278">
        <w:rPr>
          <w:rFonts w:ascii="Times New Roman" w:hAnsi="Times New Roman" w:cs="Times New Roman"/>
          <w:sz w:val="28"/>
          <w:szCs w:val="28"/>
        </w:rPr>
        <w:lastRenderedPageBreak/>
        <w:t>колледжа. По решению комиссии к проведению проверки могут привлекаться эксперты и специалисты по отдельным направлениям деятельности.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В проведении проверки не может принимать участие работник колледжа, заинтересованный в ее результатах.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24. </w:t>
      </w:r>
      <w:r w:rsidRPr="00423278">
        <w:rPr>
          <w:rFonts w:ascii="Times New Roman" w:hAnsi="Times New Roman" w:cs="Times New Roman"/>
          <w:sz w:val="28"/>
          <w:szCs w:val="28"/>
        </w:rPr>
        <w:t>С целью выявления коррупционного фактора изложенной в уве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домлении информации, при проведении проверки комиссия: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выявляет причинно-следственную связь между полномочиями ра</w:t>
      </w:r>
      <w:r w:rsidRPr="00AD79CE">
        <w:rPr>
          <w:rFonts w:ascii="Times New Roman" w:hAnsi="Times New Roman" w:cs="Times New Roman"/>
          <w:sz w:val="28"/>
          <w:szCs w:val="28"/>
        </w:rPr>
        <w:softHyphen/>
        <w:t>ботника</w:t>
      </w:r>
    </w:p>
    <w:p w:rsidR="00AD79CE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колледжа и обращением в целях склонения его к совершению кор</w:t>
      </w:r>
      <w:r w:rsidRPr="00AD79CE">
        <w:rPr>
          <w:rFonts w:ascii="Times New Roman" w:hAnsi="Times New Roman" w:cs="Times New Roman"/>
          <w:sz w:val="28"/>
          <w:szCs w:val="28"/>
        </w:rPr>
        <w:softHyphen/>
        <w:t xml:space="preserve">рупционных 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79CE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выявляет круг лиц, прямо или косвенно причастных к фактам, изло</w:t>
      </w:r>
      <w:r w:rsidRPr="00AD79CE">
        <w:rPr>
          <w:rFonts w:ascii="Times New Roman" w:hAnsi="Times New Roman" w:cs="Times New Roman"/>
          <w:sz w:val="28"/>
          <w:szCs w:val="28"/>
        </w:rPr>
        <w:softHyphen/>
        <w:t>женным в уведомлении;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запрашивает объяснения лиц, обладающих сведениями по существу;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запрашивает материалы, изучает и оценивает их с точки зрения за</w:t>
      </w:r>
      <w:r w:rsidRPr="00AD79CE">
        <w:rPr>
          <w:rFonts w:ascii="Times New Roman" w:hAnsi="Times New Roman" w:cs="Times New Roman"/>
          <w:sz w:val="28"/>
          <w:szCs w:val="28"/>
        </w:rPr>
        <w:softHyphen/>
        <w:t>конности и объективности;</w:t>
      </w:r>
    </w:p>
    <w:p w:rsidR="00423278" w:rsidRPr="00AD79CE" w:rsidRDefault="00423278" w:rsidP="00AD79CE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9CE">
        <w:rPr>
          <w:rFonts w:ascii="Times New Roman" w:hAnsi="Times New Roman" w:cs="Times New Roman"/>
          <w:sz w:val="28"/>
          <w:szCs w:val="28"/>
        </w:rPr>
        <w:t>выносит по представленным материалам заключения и рекоменда</w:t>
      </w:r>
      <w:r w:rsidRPr="00AD79CE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 25. </w:t>
      </w:r>
      <w:r w:rsidRPr="00423278">
        <w:rPr>
          <w:rFonts w:ascii="Times New Roman" w:hAnsi="Times New Roman" w:cs="Times New Roman"/>
          <w:sz w:val="28"/>
          <w:szCs w:val="28"/>
        </w:rPr>
        <w:t>Результаты проверки сообщаются директору колледжа в форме письменного заключения комиссии.</w:t>
      </w:r>
    </w:p>
    <w:p w:rsidR="00423278" w:rsidRP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 26. </w:t>
      </w:r>
      <w:r w:rsidRPr="0042327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колледжа действия (бездействия), содержащего признаки административно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го правонарушения или состава преступления, комиссия обязана уведомить об этом директора колледжа и передать информацию о совершении указан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ного действия (бездействия) и подтверждающие такой факт документы в правоохранительные органы.</w:t>
      </w:r>
    </w:p>
    <w:p w:rsidR="00423278" w:rsidRDefault="00423278" w:rsidP="00AD79CE">
      <w:pPr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B74FCF">
        <w:rPr>
          <w:rFonts w:ascii="Times New Roman" w:hAnsi="Times New Roman" w:cs="Times New Roman"/>
          <w:sz w:val="28"/>
          <w:szCs w:val="28"/>
        </w:rPr>
        <w:t xml:space="preserve">  27. </w:t>
      </w:r>
      <w:r w:rsidRPr="00423278">
        <w:rPr>
          <w:rFonts w:ascii="Times New Roman" w:hAnsi="Times New Roman" w:cs="Times New Roman"/>
          <w:sz w:val="28"/>
          <w:szCs w:val="28"/>
        </w:rPr>
        <w:t>Работник колледжа, в отношении которого проводится проверка сведений, содержащихся в уведомлении о факте обращения в целях склоне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ния его к совершению коррупционных правонарушений, по окончании про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верки имеет право ознакомиться с письменным заключением о ее результа</w:t>
      </w:r>
      <w:r w:rsidRPr="00423278">
        <w:rPr>
          <w:rFonts w:ascii="Times New Roman" w:hAnsi="Times New Roman" w:cs="Times New Roman"/>
          <w:sz w:val="28"/>
          <w:szCs w:val="28"/>
        </w:rPr>
        <w:softHyphen/>
        <w:t>тах. Копия заключения приобщается к личному делу работника</w:t>
      </w:r>
      <w:r w:rsidR="00AD79CE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AD79CE" w:rsidRDefault="00AD79CE" w:rsidP="00AD79CE">
      <w:pPr>
        <w:ind w:left="1134" w:right="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06F" w:rsidRDefault="00BB706F"/>
    <w:sectPr w:rsidR="00BB706F" w:rsidSect="00AD79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1FAB"/>
    <w:multiLevelType w:val="hybridMultilevel"/>
    <w:tmpl w:val="566256F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1"/>
    <w:rsid w:val="001B74CE"/>
    <w:rsid w:val="00423278"/>
    <w:rsid w:val="004712A2"/>
    <w:rsid w:val="00940265"/>
    <w:rsid w:val="00A90611"/>
    <w:rsid w:val="00AD79CE"/>
    <w:rsid w:val="00B74FCF"/>
    <w:rsid w:val="00BB706F"/>
    <w:rsid w:val="00BC77E8"/>
    <w:rsid w:val="00E2085A"/>
    <w:rsid w:val="00F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7BB0-F6E4-4B33-B8A8-2C2BDAA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A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A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2014-06-18T12:44:00Z</cp:lastPrinted>
  <dcterms:created xsi:type="dcterms:W3CDTF">2014-06-18T04:55:00Z</dcterms:created>
  <dcterms:modified xsi:type="dcterms:W3CDTF">2014-12-25T08:09:00Z</dcterms:modified>
</cp:coreProperties>
</file>